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Pr="00D912D4">
        <w:t>Uproszczonych Planów Urządzenia Lasów niestanowiących własności Skarbu Państwa, na części terenu powiatu wołomińskiego</w:t>
      </w:r>
      <w:r>
        <w:t xml:space="preserve"> oświadczam, że:</w:t>
      </w: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>
        <w:rPr>
          <w:rFonts w:eastAsia="Times New Roman"/>
          <w:bCs/>
          <w:lang w:eastAsia="pl-PL"/>
        </w:rPr>
        <w:t xml:space="preserve">uproszczonych </w:t>
      </w:r>
      <w:r w:rsidRPr="009E7714">
        <w:rPr>
          <w:rFonts w:eastAsia="Times New Roman"/>
          <w:bCs/>
          <w:lang w:eastAsia="pl-PL"/>
        </w:rPr>
        <w:t>planów urządzenia lasów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 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r w:rsidRPr="00F106B0">
        <w:rPr>
          <w:sz w:val="16"/>
          <w:szCs w:val="16"/>
        </w:rPr>
        <w:t>przy wykonywaniu uproszczonych planów urządzenia lasu</w:t>
      </w:r>
    </w:p>
    <w:p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przyrządy do pomiarów drzew i drzewostanów, umożliwiające wykonywanie pomiarów średnicy drzew na wysokości 1,3 m z dokładnością do 1 mm oraz wysokości drzew;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dalmierze lub taśmy;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odbiorniki systemu nawigacji satelitarnej (GPS);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świdry przyrostowe;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>
      <w:bookmarkStart w:id="0" w:name="_GoBack"/>
      <w:bookmarkEnd w:id="0"/>
    </w:p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2D18D1"/>
    <w:rsid w:val="005A2897"/>
    <w:rsid w:val="007E0E2F"/>
    <w:rsid w:val="00964C5B"/>
    <w:rsid w:val="00A43504"/>
    <w:rsid w:val="00B055CB"/>
    <w:rsid w:val="00B735B3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2018-01-22T15:30:00Z</cp:lastPrinted>
  <dcterms:created xsi:type="dcterms:W3CDTF">2018-01-22T15:30:00Z</dcterms:created>
  <dcterms:modified xsi:type="dcterms:W3CDTF">2018-01-22T15:30:00Z</dcterms:modified>
</cp:coreProperties>
</file>